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171" w:rsidRPr="00DB0171" w:rsidRDefault="00DB0171" w:rsidP="00DB0171">
      <w:pPr>
        <w:widowControl/>
        <w:shd w:val="clear" w:color="auto" w:fill="F6F6F6"/>
        <w:spacing w:after="240"/>
        <w:textAlignment w:val="baseline"/>
        <w:outlineLvl w:val="0"/>
        <w:rPr>
          <w:rFonts w:ascii="Arial" w:hAnsi="Arial" w:cs="Arial"/>
          <w:kern w:val="36"/>
          <w:sz w:val="43"/>
          <w:szCs w:val="43"/>
        </w:rPr>
      </w:pPr>
      <w:r w:rsidRPr="00DB0171">
        <w:rPr>
          <w:rFonts w:ascii="Arial" w:hAnsi="Arial" w:cs="Arial"/>
          <w:kern w:val="36"/>
          <w:sz w:val="43"/>
          <w:szCs w:val="43"/>
        </w:rPr>
        <w:t>Электронные образовательные ресурсы</w:t>
      </w:r>
    </w:p>
    <w:p w:rsidR="00DB0171" w:rsidRPr="00DB0171" w:rsidRDefault="00DB0171" w:rsidP="00DB0171">
      <w:pPr>
        <w:widowControl/>
        <w:shd w:val="clear" w:color="auto" w:fill="F6F6F6"/>
        <w:textAlignment w:val="baseline"/>
        <w:outlineLvl w:val="2"/>
        <w:rPr>
          <w:rFonts w:ascii="Arial" w:hAnsi="Arial" w:cs="Arial"/>
          <w:b/>
          <w:bCs/>
          <w:sz w:val="27"/>
          <w:szCs w:val="27"/>
        </w:rPr>
      </w:pPr>
      <w:r w:rsidRPr="00DB0171">
        <w:rPr>
          <w:rFonts w:ascii="Arial" w:hAnsi="Arial" w:cs="Arial"/>
          <w:b/>
          <w:bCs/>
          <w:sz w:val="27"/>
          <w:szCs w:val="27"/>
          <w:bdr w:val="none" w:sz="0" w:space="0" w:color="auto" w:frame="1"/>
        </w:rPr>
        <w:t xml:space="preserve">Информационные системы и информационно-телекоммуникационные сети, электронные образовательные ресурсы, к которым обеспечивается доступ </w:t>
      </w:r>
      <w:proofErr w:type="gramStart"/>
      <w:r w:rsidRPr="00DB0171">
        <w:rPr>
          <w:rFonts w:ascii="Arial" w:hAnsi="Arial" w:cs="Arial"/>
          <w:b/>
          <w:bCs/>
          <w:sz w:val="27"/>
          <w:szCs w:val="27"/>
          <w:bdr w:val="none" w:sz="0" w:space="0" w:color="auto" w:frame="1"/>
        </w:rPr>
        <w:t>обучающихся</w:t>
      </w:r>
      <w:proofErr w:type="gramEnd"/>
      <w:r w:rsidRPr="00DB0171">
        <w:rPr>
          <w:rFonts w:ascii="Arial" w:hAnsi="Arial" w:cs="Arial"/>
          <w:b/>
          <w:bCs/>
          <w:sz w:val="27"/>
          <w:szCs w:val="27"/>
          <w:bdr w:val="none" w:sz="0" w:space="0" w:color="auto" w:frame="1"/>
        </w:rPr>
        <w:t>:</w:t>
      </w:r>
    </w:p>
    <w:p w:rsidR="00DB0171" w:rsidRPr="00DB0171" w:rsidRDefault="00DB0171" w:rsidP="00DB0171">
      <w:pPr>
        <w:widowControl/>
        <w:shd w:val="clear" w:color="auto" w:fill="F6F6F6"/>
        <w:spacing w:line="270" w:lineRule="atLeast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Официальный сайт Министерства образования и науки Российской Федерации     </w:t>
      </w:r>
      <w:hyperlink r:id="rId5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http://www.минобрнауки.рфmon.gov.ru</w:t>
        </w:r>
      </w:hyperlink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;</w:t>
      </w:r>
    </w:p>
    <w:p w:rsidR="00DB0171" w:rsidRPr="00DB0171" w:rsidRDefault="00DB0171" w:rsidP="00DB0171">
      <w:pPr>
        <w:widowControl/>
        <w:shd w:val="clear" w:color="auto" w:fill="F6F6F6"/>
        <w:spacing w:line="270" w:lineRule="atLeast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Федеральный портал "Российское образование"     </w:t>
      </w:r>
      <w:hyperlink r:id="rId6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http://www.edu.ru</w:t>
        </w:r>
      </w:hyperlink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;</w:t>
      </w:r>
    </w:p>
    <w:p w:rsidR="00DB0171" w:rsidRPr="00DB0171" w:rsidRDefault="00DB0171" w:rsidP="00DB0171">
      <w:pPr>
        <w:widowControl/>
        <w:shd w:val="clear" w:color="auto" w:fill="F6F6F6"/>
        <w:spacing w:line="270" w:lineRule="atLeast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Информационная система "Единое окно доступа к образовательным ресурсам"     </w:t>
      </w:r>
      <w:hyperlink r:id="rId7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http://window.edu.ru</w:t>
        </w:r>
      </w:hyperlink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;</w:t>
      </w:r>
    </w:p>
    <w:p w:rsidR="00DB0171" w:rsidRPr="00DB0171" w:rsidRDefault="00DB0171" w:rsidP="00DB0171">
      <w:pPr>
        <w:widowControl/>
        <w:shd w:val="clear" w:color="auto" w:fill="F6F6F6"/>
        <w:spacing w:line="270" w:lineRule="atLeast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Единая коллекция цифровых образовательных ресурсов     </w:t>
      </w:r>
      <w:hyperlink r:id="rId8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http://school-collection.edu.ru</w:t>
        </w:r>
      </w:hyperlink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;</w:t>
      </w:r>
    </w:p>
    <w:p w:rsidR="00DB0171" w:rsidRPr="00DB0171" w:rsidRDefault="00DB0171" w:rsidP="00DB0171">
      <w:pPr>
        <w:widowControl/>
        <w:shd w:val="clear" w:color="auto" w:fill="F6F6F6"/>
        <w:spacing w:line="270" w:lineRule="atLeast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Федеральный центр информационно-образовательных ресурсов     </w:t>
      </w:r>
      <w:hyperlink r:id="rId9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http://fcior.edu.ru</w:t>
        </w:r>
      </w:hyperlink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.</w:t>
      </w:r>
    </w:p>
    <w:p w:rsidR="00DB0171" w:rsidRPr="00DB0171" w:rsidRDefault="00DB0171" w:rsidP="00DB0171">
      <w:pPr>
        <w:widowControl/>
        <w:shd w:val="clear" w:color="auto" w:fill="F6F6F6"/>
        <w:textAlignment w:val="baseline"/>
        <w:outlineLvl w:val="0"/>
        <w:rPr>
          <w:rFonts w:ascii="Arial" w:hAnsi="Arial" w:cs="Arial"/>
          <w:kern w:val="36"/>
          <w:sz w:val="43"/>
          <w:szCs w:val="43"/>
        </w:rPr>
      </w:pPr>
      <w:r w:rsidRPr="00DB0171">
        <w:rPr>
          <w:rFonts w:ascii="Arial" w:hAnsi="Arial" w:cs="Arial"/>
          <w:kern w:val="36"/>
          <w:sz w:val="43"/>
          <w:szCs w:val="43"/>
          <w:bdr w:val="none" w:sz="0" w:space="0" w:color="auto" w:frame="1"/>
        </w:rPr>
        <w:t>ЭОР</w:t>
      </w:r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Федеральное агентство по образованию (</w:t>
      </w:r>
      <w:proofErr w:type="spellStart"/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Рособразование</w:t>
      </w:r>
      <w:proofErr w:type="spellEnd"/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)</w:t>
      </w:r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hyperlink r:id="rId10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http://www.ed.gov.ru</w:t>
        </w:r>
      </w:hyperlink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Федеральное агентство по науке и инновациям (</w:t>
      </w:r>
      <w:proofErr w:type="spellStart"/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Роснаука</w:t>
      </w:r>
      <w:proofErr w:type="spellEnd"/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)       </w:t>
      </w:r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hyperlink r:id="rId11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http://www.fasi.gov.ru</w:t>
        </w:r>
      </w:hyperlink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 xml:space="preserve">Приоритетные национальные проекты: сайт Совета при Президенте </w:t>
      </w:r>
      <w:proofErr w:type="spellStart"/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Россиийской</w:t>
      </w:r>
      <w:proofErr w:type="spellEnd"/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 xml:space="preserve"> Федерации по реализации приоритетных национальных проектов и демографической политике     </w:t>
      </w:r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hyperlink r:id="rId12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http://www.rost.ru</w:t>
        </w:r>
      </w:hyperlink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Федеральная целевая программа развития образования (2006–2010) — ФЦПРО     </w:t>
      </w:r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hyperlink r:id="rId13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http://www.fcpro.ru</w:t>
        </w:r>
      </w:hyperlink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Национальный фонд подготовки кадров. Приоритетный национальный проект «Образование» и проект «Информатизация системы образования» </w:t>
      </w:r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hyperlink r:id="rId14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http://portal.ntf.ru</w:t>
        </w:r>
      </w:hyperlink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Статистика российского образования     </w:t>
      </w:r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hyperlink r:id="rId15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http://stat.edu.ru</w:t>
        </w:r>
      </w:hyperlink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Академия повышения квалификации и профессиональной переподготовки работников образования РФ     </w:t>
      </w:r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hyperlink r:id="rId16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http://www.apkppro.ru</w:t>
        </w:r>
      </w:hyperlink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proofErr w:type="spellStart"/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Государственый</w:t>
      </w:r>
      <w:proofErr w:type="spellEnd"/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 xml:space="preserve"> научно-исследовательский институт информационных технологий и телекоммуникаций (ГНИИ ИТТ «</w:t>
      </w:r>
      <w:proofErr w:type="spellStart"/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Информика</w:t>
      </w:r>
      <w:proofErr w:type="spellEnd"/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»)    </w:t>
      </w:r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hyperlink r:id="rId17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http://www.informika.ru</w:t>
        </w:r>
      </w:hyperlink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 xml:space="preserve">Национальное </w:t>
      </w:r>
      <w:proofErr w:type="spellStart"/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аккредитационное</w:t>
      </w:r>
      <w:proofErr w:type="spellEnd"/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 xml:space="preserve"> агентство в сфере образования     </w:t>
      </w:r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hyperlink r:id="rId18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http://www.nica.ru</w:t>
        </w:r>
      </w:hyperlink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Федеральный институт педагогических измерений     </w:t>
      </w:r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hyperlink r:id="rId19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http://www.fipi.ru</w:t>
        </w:r>
      </w:hyperlink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Федеральный совет по учебникам Министерства образования и науки РФ     </w:t>
      </w:r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hyperlink r:id="rId20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http://fsu.mto.ru</w:t>
        </w:r>
      </w:hyperlink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Федеральный центр образовательного законодательства</w:t>
      </w:r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hyperlink r:id="rId21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http://www.lexed.ru</w:t>
        </w:r>
      </w:hyperlink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Федеральный центр тестирования</w:t>
      </w:r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hyperlink r:id="rId22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http://www.rustest.ru</w:t>
        </w:r>
      </w:hyperlink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Федеральный портал «Российское образование»</w:t>
      </w:r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hyperlink r:id="rId23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http://www.edu.ru</w:t>
        </w:r>
      </w:hyperlink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Российский общеобразовательный портал</w:t>
      </w:r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hyperlink r:id="rId24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http://www.school.edu.ru</w:t>
        </w:r>
      </w:hyperlink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Портал информационной поддержки Единого государственного экзамена</w:t>
      </w:r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hyperlink r:id="rId25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http://ege.edu.ru</w:t>
        </w:r>
      </w:hyperlink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Естественнонаучный образовательный портал</w:t>
      </w:r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hyperlink r:id="rId26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http://www.en.edu.ru</w:t>
        </w:r>
      </w:hyperlink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Федеральный образовательный портал «Экономика. Социология. Менеджмент»</w:t>
      </w:r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hyperlink r:id="rId27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http://www.ecsocman.edu.ru</w:t>
        </w:r>
      </w:hyperlink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Федеральный портал «Инженерное образование»</w:t>
      </w:r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hyperlink r:id="rId28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http://www.techno.edu.ru</w:t>
        </w:r>
      </w:hyperlink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Федеральный портал «Социально-гуманитарное и политологическое образование»</w:t>
      </w:r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hyperlink r:id="rId29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http://www.humanities.edu.ru/</w:t>
        </w:r>
      </w:hyperlink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Федеральный правовой портал «Юридическая Россия»</w:t>
      </w:r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hyperlink r:id="rId30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http://www.law.edu.ru</w:t>
        </w:r>
      </w:hyperlink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Федеральный портал «Информационно-коммуникационные технологии в образовании»</w:t>
      </w:r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hyperlink r:id="rId31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http://www.ict.edu.ru</w:t>
        </w:r>
      </w:hyperlink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Российский портал открытого образования</w:t>
      </w:r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hyperlink r:id="rId32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http://www.openet.edu.ru</w:t>
        </w:r>
      </w:hyperlink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Образовательный портал по поддержке процессов обучения в странах СНГ</w:t>
      </w:r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hyperlink r:id="rId33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http://www.sng.edu.ru</w:t>
        </w:r>
      </w:hyperlink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Федеральный портал «Дополнительное образование детей»</w:t>
      </w:r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hyperlink r:id="rId34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http://www.vidod.edu.ru</w:t>
        </w:r>
      </w:hyperlink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Федеральный портал «Непрерывная подготовка преподавателей»</w:t>
      </w:r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hyperlink r:id="rId35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http://www.neo.edu.ru</w:t>
        </w:r>
      </w:hyperlink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Федеральный специализированный информационный портал «Сравнительная образовательная политика»</w:t>
      </w:r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hyperlink r:id="rId36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http://comparative.edu.ru </w:t>
        </w:r>
      </w:hyperlink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Образовательный портал Республики Татарстан</w:t>
      </w:r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hyperlink r:id="rId37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http://edu.tatar.ru</w:t>
        </w:r>
      </w:hyperlink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Большая перемена: сайт информационной поддержки ФЦПРО</w:t>
      </w:r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hyperlink r:id="rId38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http://www.newseducation.ru</w:t>
        </w:r>
      </w:hyperlink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Спутниковый канал единой образовательной информационной среды</w:t>
      </w:r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hyperlink r:id="rId39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http://sputnik.mto.ru</w:t>
        </w:r>
      </w:hyperlink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Учительская газета</w:t>
      </w:r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hyperlink r:id="rId40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http://www.ug.ru</w:t>
        </w:r>
      </w:hyperlink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Газета «Первое сентября»</w:t>
      </w:r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hyperlink r:id="rId41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http://ps.1september.ru</w:t>
        </w:r>
      </w:hyperlink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Газета «Библиотека в школе»</w:t>
      </w:r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hyperlink r:id="rId42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http://lib.1september.ru</w:t>
        </w:r>
      </w:hyperlink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Газета «Дошкольное образование»</w:t>
      </w:r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hyperlink r:id="rId43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http://dob.1september.ru</w:t>
        </w:r>
      </w:hyperlink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Газета «Здоровье детей»</w:t>
      </w:r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hyperlink r:id="rId44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http://zdd.1september.ru</w:t>
        </w:r>
      </w:hyperlink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Газета «Начальная школа»</w:t>
      </w:r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hyperlink r:id="rId45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http://nsc.1september.ru</w:t>
        </w:r>
      </w:hyperlink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Газета «Спо</w:t>
      </w:r>
      <w:proofErr w:type="gramStart"/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рт в шк</w:t>
      </w:r>
      <w:proofErr w:type="gramEnd"/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оле»</w:t>
      </w:r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hyperlink r:id="rId46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http://spo.1september.ru</w:t>
        </w:r>
      </w:hyperlink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Газета «Управление школой»</w:t>
      </w:r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hyperlink r:id="rId47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http://upr.1september.ru</w:t>
        </w:r>
      </w:hyperlink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Газета «Школьный психолог»</w:t>
      </w:r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hyperlink r:id="rId48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http://psy.1september.ru</w:t>
        </w:r>
      </w:hyperlink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Газета «Биология»</w:t>
      </w:r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hyperlink r:id="rId49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http://bio.1september.ru</w:t>
        </w:r>
      </w:hyperlink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Газета «География» </w:t>
      </w:r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hyperlink r:id="rId50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http://geo.1september.ru</w:t>
        </w:r>
      </w:hyperlink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Газета «История»</w:t>
      </w:r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hyperlink r:id="rId51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http://his.1september.ru</w:t>
        </w:r>
      </w:hyperlink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t>Газета «Информатика»</w:t>
      </w:r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hyperlink r:id="rId52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http://inf.1september.ru</w:t>
        </w:r>
      </w:hyperlink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sz w:val="18"/>
          <w:szCs w:val="18"/>
          <w:bdr w:val="none" w:sz="0" w:space="0" w:color="auto" w:frame="1"/>
        </w:rPr>
        <w:br/>
      </w:r>
    </w:p>
    <w:p w:rsidR="00DB0171" w:rsidRPr="00DB0171" w:rsidRDefault="00DB0171" w:rsidP="00DB0171">
      <w:pPr>
        <w:widowControl/>
        <w:shd w:val="clear" w:color="auto" w:fill="F6F6F6"/>
        <w:spacing w:after="240"/>
        <w:textAlignment w:val="baseline"/>
        <w:outlineLvl w:val="0"/>
        <w:rPr>
          <w:rFonts w:ascii="Arial" w:hAnsi="Arial" w:cs="Arial"/>
          <w:kern w:val="36"/>
          <w:sz w:val="32"/>
          <w:szCs w:val="32"/>
        </w:rPr>
      </w:pPr>
      <w:r w:rsidRPr="00DB0171">
        <w:rPr>
          <w:rFonts w:ascii="Arial" w:hAnsi="Arial" w:cs="Arial"/>
          <w:kern w:val="36"/>
          <w:sz w:val="32"/>
          <w:szCs w:val="32"/>
        </w:rPr>
        <w:t>Полезные ссылки</w:t>
      </w:r>
    </w:p>
    <w:p w:rsidR="00DB0171" w:rsidRPr="00DB0171" w:rsidRDefault="00DB0171" w:rsidP="00DB0171">
      <w:pPr>
        <w:widowControl/>
        <w:shd w:val="clear" w:color="auto" w:fill="F6F6F6"/>
        <w:spacing w:line="270" w:lineRule="atLeast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b/>
          <w:bCs/>
          <w:sz w:val="18"/>
          <w:szCs w:val="18"/>
          <w:bdr w:val="none" w:sz="0" w:space="0" w:color="auto" w:frame="1"/>
        </w:rPr>
        <w:t>Базовые федеральные порталы</w:t>
      </w:r>
      <w:r w:rsidRPr="00DB0171">
        <w:rPr>
          <w:rFonts w:ascii="Arial" w:hAnsi="Arial" w:cs="Arial"/>
          <w:b/>
          <w:bCs/>
          <w:sz w:val="18"/>
        </w:rPr>
        <w:t> </w:t>
      </w:r>
      <w:r w:rsidRPr="00DB0171">
        <w:rPr>
          <w:rFonts w:ascii="Arial" w:hAnsi="Arial" w:cs="Arial"/>
          <w:b/>
          <w:bCs/>
          <w:sz w:val="18"/>
          <w:szCs w:val="18"/>
          <w:bdr w:val="none" w:sz="0" w:space="0" w:color="auto" w:frame="1"/>
        </w:rPr>
        <w:br/>
      </w:r>
    </w:p>
    <w:p w:rsidR="00DB0171" w:rsidRPr="00DB0171" w:rsidRDefault="00DB0171" w:rsidP="00DB0171">
      <w:pPr>
        <w:widowControl/>
        <w:numPr>
          <w:ilvl w:val="0"/>
          <w:numId w:val="1"/>
        </w:numPr>
        <w:ind w:left="288"/>
        <w:textAlignment w:val="baseline"/>
        <w:rPr>
          <w:rFonts w:ascii="Arial" w:hAnsi="Arial" w:cs="Arial"/>
          <w:sz w:val="18"/>
          <w:szCs w:val="18"/>
        </w:rPr>
      </w:pPr>
      <w:hyperlink r:id="rId53" w:history="1"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u w:val="single"/>
          </w:rPr>
          <w:t>Российское образование</w:t>
        </w:r>
      </w:hyperlink>
    </w:p>
    <w:p w:rsidR="00DB0171" w:rsidRPr="00DB0171" w:rsidRDefault="00DB0171" w:rsidP="00DB0171">
      <w:pPr>
        <w:widowControl/>
        <w:numPr>
          <w:ilvl w:val="0"/>
          <w:numId w:val="1"/>
        </w:numPr>
        <w:ind w:left="288"/>
        <w:textAlignment w:val="baseline"/>
        <w:rPr>
          <w:rFonts w:ascii="Arial" w:hAnsi="Arial" w:cs="Arial"/>
          <w:sz w:val="18"/>
          <w:szCs w:val="18"/>
        </w:rPr>
      </w:pPr>
      <w:hyperlink r:id="rId54" w:history="1"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u w:val="single"/>
          </w:rPr>
          <w:t>Российский общеобразовательный портал</w:t>
        </w:r>
      </w:hyperlink>
    </w:p>
    <w:p w:rsidR="00DB0171" w:rsidRPr="00DB0171" w:rsidRDefault="00DB0171" w:rsidP="00DB0171">
      <w:pPr>
        <w:widowControl/>
        <w:numPr>
          <w:ilvl w:val="0"/>
          <w:numId w:val="1"/>
        </w:numPr>
        <w:ind w:left="288"/>
        <w:textAlignment w:val="baseline"/>
        <w:rPr>
          <w:rFonts w:ascii="Arial" w:hAnsi="Arial" w:cs="Arial"/>
          <w:sz w:val="18"/>
          <w:szCs w:val="18"/>
        </w:rPr>
      </w:pPr>
      <w:hyperlink r:id="rId55" w:history="1"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u w:val="single"/>
          </w:rPr>
          <w:t>Официальный сайт Министерства образования и науки Российской Федерации</w:t>
        </w:r>
      </w:hyperlink>
    </w:p>
    <w:p w:rsidR="00DB0171" w:rsidRPr="00DB0171" w:rsidRDefault="00DB0171" w:rsidP="00DB0171">
      <w:pPr>
        <w:widowControl/>
        <w:numPr>
          <w:ilvl w:val="0"/>
          <w:numId w:val="1"/>
        </w:numPr>
        <w:ind w:left="288"/>
        <w:textAlignment w:val="baseline"/>
        <w:rPr>
          <w:rFonts w:ascii="Arial" w:hAnsi="Arial" w:cs="Arial"/>
          <w:sz w:val="18"/>
          <w:szCs w:val="18"/>
        </w:rPr>
      </w:pPr>
      <w:hyperlink r:id="rId56" w:history="1"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u w:val="single"/>
          </w:rPr>
          <w:t>Федеральный институт педагогических измерений</w:t>
        </w:r>
      </w:hyperlink>
    </w:p>
    <w:p w:rsidR="00DB0171" w:rsidRPr="00DB0171" w:rsidRDefault="00DB0171" w:rsidP="00DB0171">
      <w:pPr>
        <w:widowControl/>
        <w:numPr>
          <w:ilvl w:val="0"/>
          <w:numId w:val="1"/>
        </w:numPr>
        <w:ind w:left="288"/>
        <w:textAlignment w:val="baseline"/>
        <w:rPr>
          <w:rFonts w:ascii="Arial" w:hAnsi="Arial" w:cs="Arial"/>
          <w:sz w:val="18"/>
          <w:szCs w:val="18"/>
        </w:rPr>
      </w:pPr>
      <w:hyperlink r:id="rId57" w:history="1"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u w:val="single"/>
          </w:rPr>
          <w:t>Министерство образования и науки Республики Татарстан</w:t>
        </w:r>
      </w:hyperlink>
    </w:p>
    <w:p w:rsidR="00DB0171" w:rsidRPr="00DB0171" w:rsidRDefault="00DB0171" w:rsidP="00DB0171">
      <w:pPr>
        <w:widowControl/>
        <w:numPr>
          <w:ilvl w:val="0"/>
          <w:numId w:val="1"/>
        </w:numPr>
        <w:ind w:left="288"/>
        <w:textAlignment w:val="baseline"/>
        <w:rPr>
          <w:rFonts w:ascii="Arial" w:hAnsi="Arial" w:cs="Arial"/>
          <w:sz w:val="18"/>
          <w:szCs w:val="18"/>
        </w:rPr>
      </w:pPr>
      <w:hyperlink r:id="rId58" w:history="1"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u w:val="single"/>
          </w:rPr>
          <w:t>Информационная система "Единое окно доступа к образовательным ресурсам"</w:t>
        </w:r>
      </w:hyperlink>
    </w:p>
    <w:p w:rsidR="00DB0171" w:rsidRPr="00DB0171" w:rsidRDefault="00DB0171" w:rsidP="00DB0171">
      <w:pPr>
        <w:widowControl/>
        <w:numPr>
          <w:ilvl w:val="0"/>
          <w:numId w:val="1"/>
        </w:numPr>
        <w:ind w:left="288"/>
        <w:textAlignment w:val="baseline"/>
        <w:rPr>
          <w:rFonts w:ascii="Arial" w:hAnsi="Arial" w:cs="Arial"/>
          <w:sz w:val="18"/>
          <w:szCs w:val="18"/>
        </w:rPr>
      </w:pPr>
      <w:hyperlink r:id="rId59" w:history="1"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u w:val="single"/>
          </w:rPr>
          <w:t>Единая коллекция цифровых образовательных ресурсов</w:t>
        </w:r>
      </w:hyperlink>
    </w:p>
    <w:p w:rsidR="00DB0171" w:rsidRPr="00DB0171" w:rsidRDefault="00DB0171" w:rsidP="00DB0171">
      <w:pPr>
        <w:widowControl/>
        <w:numPr>
          <w:ilvl w:val="0"/>
          <w:numId w:val="1"/>
        </w:numPr>
        <w:ind w:left="288"/>
        <w:textAlignment w:val="baseline"/>
        <w:rPr>
          <w:rFonts w:ascii="Arial" w:hAnsi="Arial" w:cs="Arial"/>
          <w:sz w:val="18"/>
          <w:szCs w:val="18"/>
        </w:rPr>
      </w:pPr>
      <w:hyperlink r:id="rId60" w:history="1"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u w:val="single"/>
          </w:rPr>
          <w:t>Федеральный центр информационно-образовательных ресурсов</w:t>
        </w:r>
      </w:hyperlink>
    </w:p>
    <w:p w:rsidR="00DB0171" w:rsidRPr="00DB0171" w:rsidRDefault="00DB0171" w:rsidP="00DB0171">
      <w:pPr>
        <w:widowControl/>
        <w:numPr>
          <w:ilvl w:val="0"/>
          <w:numId w:val="1"/>
        </w:numPr>
        <w:ind w:left="288"/>
        <w:textAlignment w:val="baseline"/>
        <w:rPr>
          <w:rFonts w:ascii="Arial" w:hAnsi="Arial" w:cs="Arial"/>
          <w:sz w:val="18"/>
          <w:szCs w:val="18"/>
        </w:rPr>
      </w:pPr>
      <w:hyperlink r:id="rId61" w:history="1"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u w:val="single"/>
          </w:rPr>
          <w:t>Портал информационной поддержки Единого Государственного Экзамена</w:t>
        </w:r>
      </w:hyperlink>
    </w:p>
    <w:p w:rsidR="00DB0171" w:rsidRPr="00DB0171" w:rsidRDefault="00DB0171" w:rsidP="00DB0171">
      <w:pPr>
        <w:widowControl/>
        <w:numPr>
          <w:ilvl w:val="0"/>
          <w:numId w:val="1"/>
        </w:numPr>
        <w:ind w:left="288"/>
        <w:textAlignment w:val="baseline"/>
        <w:rPr>
          <w:rFonts w:ascii="Arial" w:hAnsi="Arial" w:cs="Arial"/>
          <w:sz w:val="18"/>
          <w:szCs w:val="18"/>
        </w:rPr>
      </w:pPr>
      <w:hyperlink r:id="rId62" w:history="1">
        <w:proofErr w:type="spellStart"/>
        <w:proofErr w:type="gramStart"/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u w:val="single"/>
          </w:rPr>
          <w:t>Естественно-научный</w:t>
        </w:r>
        <w:proofErr w:type="spellEnd"/>
        <w:proofErr w:type="gramEnd"/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u w:val="single"/>
          </w:rPr>
          <w:t xml:space="preserve"> образовательный портал</w:t>
        </w:r>
      </w:hyperlink>
    </w:p>
    <w:p w:rsidR="00DB0171" w:rsidRPr="00DB0171" w:rsidRDefault="00DB0171" w:rsidP="00DB0171">
      <w:pPr>
        <w:widowControl/>
        <w:numPr>
          <w:ilvl w:val="0"/>
          <w:numId w:val="1"/>
        </w:numPr>
        <w:ind w:left="288"/>
        <w:textAlignment w:val="baseline"/>
        <w:rPr>
          <w:rFonts w:ascii="Arial" w:hAnsi="Arial" w:cs="Arial"/>
          <w:sz w:val="18"/>
          <w:szCs w:val="18"/>
        </w:rPr>
      </w:pPr>
      <w:hyperlink r:id="rId63" w:history="1"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u w:val="single"/>
          </w:rPr>
          <w:t>Федеральный правовой портал. Юридическая Россия</w:t>
        </w:r>
      </w:hyperlink>
    </w:p>
    <w:p w:rsidR="00DB0171" w:rsidRPr="00DB0171" w:rsidRDefault="00DB0171" w:rsidP="00DB0171">
      <w:pPr>
        <w:widowControl/>
        <w:numPr>
          <w:ilvl w:val="0"/>
          <w:numId w:val="1"/>
        </w:numPr>
        <w:ind w:left="288"/>
        <w:textAlignment w:val="baseline"/>
        <w:rPr>
          <w:rFonts w:ascii="Arial" w:hAnsi="Arial" w:cs="Arial"/>
          <w:sz w:val="18"/>
          <w:szCs w:val="18"/>
        </w:rPr>
      </w:pPr>
      <w:hyperlink r:id="rId64" w:history="1"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u w:val="single"/>
          </w:rPr>
          <w:t>Информационно-коммуникационные технологии в образовании</w:t>
        </w:r>
      </w:hyperlink>
    </w:p>
    <w:p w:rsidR="00DB0171" w:rsidRPr="00DB0171" w:rsidRDefault="00DB0171" w:rsidP="00DB0171">
      <w:pPr>
        <w:widowControl/>
        <w:numPr>
          <w:ilvl w:val="0"/>
          <w:numId w:val="1"/>
        </w:numPr>
        <w:ind w:left="288"/>
        <w:textAlignment w:val="baseline"/>
        <w:rPr>
          <w:rFonts w:ascii="Arial" w:hAnsi="Arial" w:cs="Arial"/>
          <w:sz w:val="18"/>
          <w:szCs w:val="18"/>
        </w:rPr>
      </w:pPr>
      <w:hyperlink r:id="rId65" w:history="1"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u w:val="single"/>
          </w:rPr>
          <w:t>Федеральный образовательный портал "Непрерывная подготовка преподавателей</w:t>
        </w:r>
      </w:hyperlink>
    </w:p>
    <w:p w:rsidR="00DB0171" w:rsidRPr="00DB0171" w:rsidRDefault="00DB0171" w:rsidP="00DB0171">
      <w:pPr>
        <w:widowControl/>
        <w:shd w:val="clear" w:color="auto" w:fill="F6F6F6"/>
        <w:spacing w:line="270" w:lineRule="atLeast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b/>
          <w:bCs/>
          <w:sz w:val="18"/>
          <w:szCs w:val="18"/>
          <w:bdr w:val="none" w:sz="0" w:space="0" w:color="auto" w:frame="1"/>
        </w:rPr>
        <w:t>Образовательные порталы РФ</w:t>
      </w:r>
    </w:p>
    <w:p w:rsidR="00DB0171" w:rsidRPr="00DB0171" w:rsidRDefault="00DB0171" w:rsidP="00DB0171">
      <w:pPr>
        <w:widowControl/>
        <w:numPr>
          <w:ilvl w:val="0"/>
          <w:numId w:val="2"/>
        </w:numPr>
        <w:ind w:left="288"/>
        <w:textAlignment w:val="baseline"/>
        <w:rPr>
          <w:rFonts w:ascii="Arial" w:hAnsi="Arial" w:cs="Arial"/>
          <w:sz w:val="18"/>
          <w:szCs w:val="18"/>
        </w:rPr>
      </w:pPr>
      <w:hyperlink r:id="rId66" w:history="1"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u w:val="single"/>
          </w:rPr>
          <w:t>МО и Н РФ Федеральное Агентство по Образованию</w:t>
        </w:r>
      </w:hyperlink>
    </w:p>
    <w:p w:rsidR="00DB0171" w:rsidRPr="00DB0171" w:rsidRDefault="00DB0171" w:rsidP="00DB0171">
      <w:pPr>
        <w:widowControl/>
        <w:numPr>
          <w:ilvl w:val="0"/>
          <w:numId w:val="2"/>
        </w:numPr>
        <w:ind w:left="288"/>
        <w:textAlignment w:val="baseline"/>
        <w:rPr>
          <w:rFonts w:ascii="Arial" w:hAnsi="Arial" w:cs="Arial"/>
          <w:sz w:val="18"/>
          <w:szCs w:val="18"/>
        </w:rPr>
      </w:pPr>
      <w:hyperlink r:id="rId67" w:history="1"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u w:val="single"/>
          </w:rPr>
          <w:t>Институт Общего Среднего Образования Российской Академии Образования</w:t>
        </w:r>
      </w:hyperlink>
    </w:p>
    <w:p w:rsidR="00DB0171" w:rsidRPr="00DB0171" w:rsidRDefault="00DB0171" w:rsidP="00DB0171">
      <w:pPr>
        <w:widowControl/>
        <w:numPr>
          <w:ilvl w:val="0"/>
          <w:numId w:val="2"/>
        </w:numPr>
        <w:ind w:left="288"/>
        <w:textAlignment w:val="baseline"/>
        <w:rPr>
          <w:rFonts w:ascii="Arial" w:hAnsi="Arial" w:cs="Arial"/>
          <w:sz w:val="18"/>
          <w:szCs w:val="18"/>
        </w:rPr>
      </w:pPr>
      <w:hyperlink r:id="rId68" w:history="1"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u w:val="single"/>
          </w:rPr>
          <w:t>Министерство образования Российской Федерации Академия повышения квалификации и переподготовки работников образования</w:t>
        </w:r>
      </w:hyperlink>
    </w:p>
    <w:p w:rsidR="00DB0171" w:rsidRPr="00DB0171" w:rsidRDefault="00DB0171" w:rsidP="00DB0171">
      <w:pPr>
        <w:widowControl/>
        <w:numPr>
          <w:ilvl w:val="0"/>
          <w:numId w:val="2"/>
        </w:numPr>
        <w:ind w:left="288"/>
        <w:textAlignment w:val="baseline"/>
        <w:rPr>
          <w:rFonts w:ascii="Arial" w:hAnsi="Arial" w:cs="Arial"/>
          <w:sz w:val="18"/>
          <w:szCs w:val="18"/>
        </w:rPr>
      </w:pPr>
      <w:hyperlink r:id="rId69" w:history="1"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u w:val="single"/>
          </w:rPr>
          <w:t>Координационно-информационный центр дистанционного обучения</w:t>
        </w:r>
      </w:hyperlink>
    </w:p>
    <w:p w:rsidR="00DB0171" w:rsidRPr="00DB0171" w:rsidRDefault="00DB0171" w:rsidP="00DB0171">
      <w:pPr>
        <w:widowControl/>
        <w:numPr>
          <w:ilvl w:val="0"/>
          <w:numId w:val="2"/>
        </w:numPr>
        <w:ind w:left="288"/>
        <w:textAlignment w:val="baseline"/>
        <w:rPr>
          <w:rFonts w:ascii="Arial" w:hAnsi="Arial" w:cs="Arial"/>
          <w:sz w:val="18"/>
          <w:szCs w:val="18"/>
        </w:rPr>
      </w:pPr>
      <w:hyperlink r:id="rId70" w:history="1"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u w:val="single"/>
          </w:rPr>
          <w:t>Сетевое объединение методистов</w:t>
        </w:r>
      </w:hyperlink>
    </w:p>
    <w:p w:rsidR="00DB0171" w:rsidRPr="00DB0171" w:rsidRDefault="00DB0171" w:rsidP="00DB0171">
      <w:pPr>
        <w:widowControl/>
        <w:shd w:val="clear" w:color="auto" w:fill="F6F6F6"/>
        <w:spacing w:line="270" w:lineRule="atLeast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b/>
          <w:bCs/>
          <w:sz w:val="18"/>
        </w:rPr>
        <w:t>Информационно-образовательные сайты Республики Татарстан</w:t>
      </w:r>
    </w:p>
    <w:p w:rsidR="00DB0171" w:rsidRPr="00DB0171" w:rsidRDefault="00DB0171" w:rsidP="00DB0171">
      <w:pPr>
        <w:widowControl/>
        <w:numPr>
          <w:ilvl w:val="0"/>
          <w:numId w:val="3"/>
        </w:numPr>
        <w:ind w:left="288"/>
        <w:textAlignment w:val="baseline"/>
        <w:rPr>
          <w:rFonts w:ascii="Arial" w:hAnsi="Arial" w:cs="Arial"/>
          <w:sz w:val="18"/>
          <w:szCs w:val="18"/>
        </w:rPr>
      </w:pPr>
      <w:hyperlink r:id="rId71" w:history="1"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u w:val="single"/>
          </w:rPr>
          <w:t>Официальный сервер Республики Татарстан (нормативно-правовые документы РТ, персоналии, новости РТ, справочные материалы по регионам РТ)</w:t>
        </w:r>
      </w:hyperlink>
    </w:p>
    <w:p w:rsidR="00DB0171" w:rsidRPr="00DB0171" w:rsidRDefault="00DB0171" w:rsidP="00DB0171">
      <w:pPr>
        <w:widowControl/>
        <w:shd w:val="clear" w:color="auto" w:fill="F6F6F6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b/>
          <w:bCs/>
          <w:sz w:val="18"/>
          <w:szCs w:val="18"/>
          <w:bdr w:val="none" w:sz="0" w:space="0" w:color="auto" w:frame="1"/>
        </w:rPr>
        <w:t xml:space="preserve">Сайты региональных </w:t>
      </w:r>
      <w:proofErr w:type="gramStart"/>
      <w:r w:rsidRPr="00DB0171">
        <w:rPr>
          <w:rFonts w:ascii="Arial" w:hAnsi="Arial" w:cs="Arial"/>
          <w:b/>
          <w:bCs/>
          <w:sz w:val="18"/>
          <w:szCs w:val="18"/>
          <w:bdr w:val="none" w:sz="0" w:space="0" w:color="auto" w:frame="1"/>
        </w:rPr>
        <w:t>институтов повышения квалификации работников образования</w:t>
      </w:r>
      <w:proofErr w:type="gramEnd"/>
    </w:p>
    <w:p w:rsidR="00DB0171" w:rsidRPr="00DB0171" w:rsidRDefault="00DB0171" w:rsidP="00DB0171">
      <w:pPr>
        <w:widowControl/>
        <w:numPr>
          <w:ilvl w:val="0"/>
          <w:numId w:val="4"/>
        </w:numPr>
        <w:ind w:left="288"/>
        <w:textAlignment w:val="baseline"/>
        <w:rPr>
          <w:rFonts w:ascii="Arial" w:hAnsi="Arial" w:cs="Arial"/>
          <w:sz w:val="18"/>
          <w:szCs w:val="18"/>
        </w:rPr>
      </w:pPr>
      <w:hyperlink r:id="rId72" w:history="1"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u w:val="single"/>
          </w:rPr>
          <w:t>Институт развития образования РТ</w:t>
        </w:r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szCs w:val="18"/>
            <w:u w:val="single"/>
            <w:bdr w:val="none" w:sz="0" w:space="0" w:color="auto" w:frame="1"/>
          </w:rPr>
          <w:br/>
        </w:r>
      </w:hyperlink>
    </w:p>
    <w:p w:rsidR="00DB0171" w:rsidRPr="00DB0171" w:rsidRDefault="00DB0171" w:rsidP="00DB0171">
      <w:pPr>
        <w:widowControl/>
        <w:numPr>
          <w:ilvl w:val="0"/>
          <w:numId w:val="4"/>
        </w:numPr>
        <w:ind w:left="288"/>
        <w:textAlignment w:val="baseline"/>
        <w:rPr>
          <w:rFonts w:ascii="Arial" w:hAnsi="Arial" w:cs="Arial"/>
          <w:sz w:val="18"/>
          <w:szCs w:val="18"/>
        </w:rPr>
      </w:pPr>
      <w:hyperlink r:id="rId73" w:history="1"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u w:val="single"/>
          </w:rPr>
          <w:t>Ленинградский Областной Институт Развития Образования</w:t>
        </w:r>
      </w:hyperlink>
    </w:p>
    <w:p w:rsidR="00DB0171" w:rsidRPr="00DB0171" w:rsidRDefault="00DB0171" w:rsidP="00DB0171">
      <w:pPr>
        <w:widowControl/>
        <w:numPr>
          <w:ilvl w:val="0"/>
          <w:numId w:val="4"/>
        </w:numPr>
        <w:ind w:left="288"/>
        <w:textAlignment w:val="baseline"/>
        <w:rPr>
          <w:rFonts w:ascii="Arial" w:hAnsi="Arial" w:cs="Arial"/>
          <w:sz w:val="18"/>
          <w:szCs w:val="18"/>
        </w:rPr>
      </w:pPr>
      <w:hyperlink r:id="rId74" w:history="1"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u w:val="single"/>
          </w:rPr>
          <w:t>Официальный портал образование Костромской области</w:t>
        </w:r>
      </w:hyperlink>
      <w:r w:rsidRPr="00DB0171">
        <w:rPr>
          <w:rFonts w:ascii="Arial" w:hAnsi="Arial" w:cs="Arial"/>
          <w:b/>
          <w:bCs/>
          <w:i/>
          <w:iCs/>
          <w:sz w:val="18"/>
          <w:szCs w:val="18"/>
          <w:bdr w:val="none" w:sz="0" w:space="0" w:color="auto" w:frame="1"/>
        </w:rPr>
        <w:br/>
      </w:r>
    </w:p>
    <w:p w:rsidR="00DB0171" w:rsidRPr="00DB0171" w:rsidRDefault="00DB0171" w:rsidP="00DB0171">
      <w:pPr>
        <w:widowControl/>
        <w:numPr>
          <w:ilvl w:val="0"/>
          <w:numId w:val="4"/>
        </w:numPr>
        <w:ind w:left="288"/>
        <w:textAlignment w:val="baseline"/>
        <w:rPr>
          <w:rFonts w:ascii="Arial" w:hAnsi="Arial" w:cs="Arial"/>
          <w:sz w:val="18"/>
          <w:szCs w:val="18"/>
        </w:rPr>
      </w:pPr>
      <w:hyperlink r:id="rId75" w:history="1"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u w:val="single"/>
          </w:rPr>
          <w:t xml:space="preserve">Институт </w:t>
        </w:r>
        <w:proofErr w:type="gramStart"/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u w:val="single"/>
          </w:rPr>
          <w:t>повышения квалификации работников образования Иркутской области</w:t>
        </w:r>
        <w:proofErr w:type="gramEnd"/>
      </w:hyperlink>
    </w:p>
    <w:p w:rsidR="00DB0171" w:rsidRPr="00DB0171" w:rsidRDefault="00DB0171" w:rsidP="00DB0171">
      <w:pPr>
        <w:widowControl/>
        <w:shd w:val="clear" w:color="auto" w:fill="F6F6F6"/>
        <w:spacing w:line="270" w:lineRule="atLeast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b/>
          <w:bCs/>
          <w:sz w:val="18"/>
          <w:szCs w:val="18"/>
          <w:bdr w:val="none" w:sz="0" w:space="0" w:color="auto" w:frame="1"/>
        </w:rPr>
        <w:t>Библиотеки</w:t>
      </w:r>
    </w:p>
    <w:p w:rsidR="00DB0171" w:rsidRPr="00DB0171" w:rsidRDefault="00DB0171" w:rsidP="00DB0171">
      <w:pPr>
        <w:widowControl/>
        <w:numPr>
          <w:ilvl w:val="0"/>
          <w:numId w:val="5"/>
        </w:numPr>
        <w:ind w:left="288"/>
        <w:textAlignment w:val="baseline"/>
        <w:rPr>
          <w:rFonts w:ascii="Arial" w:hAnsi="Arial" w:cs="Arial"/>
          <w:sz w:val="18"/>
          <w:szCs w:val="18"/>
        </w:rPr>
      </w:pPr>
      <w:hyperlink r:id="rId76" w:history="1"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u w:val="single"/>
          </w:rPr>
          <w:t>Российская государственная библиотека</w:t>
        </w:r>
      </w:hyperlink>
    </w:p>
    <w:p w:rsidR="00DB0171" w:rsidRPr="00DB0171" w:rsidRDefault="00DB0171" w:rsidP="00DB0171">
      <w:pPr>
        <w:widowControl/>
        <w:numPr>
          <w:ilvl w:val="0"/>
          <w:numId w:val="5"/>
        </w:numPr>
        <w:ind w:left="288"/>
        <w:textAlignment w:val="baseline"/>
        <w:rPr>
          <w:rFonts w:ascii="Arial" w:hAnsi="Arial" w:cs="Arial"/>
          <w:sz w:val="18"/>
          <w:szCs w:val="18"/>
        </w:rPr>
      </w:pPr>
      <w:hyperlink r:id="rId77" w:history="1"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u w:val="single"/>
          </w:rPr>
          <w:t>Российская национальная библиотека</w:t>
        </w:r>
      </w:hyperlink>
    </w:p>
    <w:p w:rsidR="00DB0171" w:rsidRPr="00DB0171" w:rsidRDefault="00DB0171" w:rsidP="00DB0171">
      <w:pPr>
        <w:widowControl/>
        <w:numPr>
          <w:ilvl w:val="0"/>
          <w:numId w:val="5"/>
        </w:numPr>
        <w:ind w:left="288"/>
        <w:textAlignment w:val="baseline"/>
        <w:rPr>
          <w:rFonts w:ascii="Arial" w:hAnsi="Arial" w:cs="Arial"/>
          <w:sz w:val="18"/>
          <w:szCs w:val="18"/>
        </w:rPr>
      </w:pPr>
      <w:hyperlink r:id="rId78" w:history="1"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u w:val="single"/>
          </w:rPr>
          <w:t>Государственная научная педагогическая библиотека им. К. Д. Ушинского Российской академии образования (ГНУ ГНПБ им. К.Д.Ушинского РАО)</w:t>
        </w:r>
      </w:hyperlink>
    </w:p>
    <w:p w:rsidR="00DB0171" w:rsidRPr="00DB0171" w:rsidRDefault="00DB0171" w:rsidP="00DB0171">
      <w:pPr>
        <w:widowControl/>
        <w:numPr>
          <w:ilvl w:val="0"/>
          <w:numId w:val="5"/>
        </w:numPr>
        <w:ind w:left="288"/>
        <w:textAlignment w:val="baseline"/>
        <w:rPr>
          <w:rFonts w:ascii="Arial" w:hAnsi="Arial" w:cs="Arial"/>
          <w:sz w:val="18"/>
          <w:szCs w:val="18"/>
        </w:rPr>
      </w:pPr>
      <w:hyperlink r:id="rId79" w:history="1"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u w:val="single"/>
          </w:rPr>
          <w:t xml:space="preserve">Всероссийская государственная библиотека иностранной литературы им. М. И. </w:t>
        </w:r>
        <w:proofErr w:type="spellStart"/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u w:val="single"/>
          </w:rPr>
          <w:t>Рудомино</w:t>
        </w:r>
        <w:proofErr w:type="spellEnd"/>
      </w:hyperlink>
    </w:p>
    <w:p w:rsidR="00DB0171" w:rsidRPr="00DB0171" w:rsidRDefault="00DB0171" w:rsidP="00DB0171">
      <w:pPr>
        <w:widowControl/>
        <w:numPr>
          <w:ilvl w:val="0"/>
          <w:numId w:val="5"/>
        </w:numPr>
        <w:ind w:left="288"/>
        <w:textAlignment w:val="baseline"/>
        <w:rPr>
          <w:rFonts w:ascii="Arial" w:hAnsi="Arial" w:cs="Arial"/>
          <w:sz w:val="18"/>
          <w:szCs w:val="18"/>
        </w:rPr>
      </w:pPr>
      <w:hyperlink r:id="rId80" w:history="1"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u w:val="single"/>
          </w:rPr>
          <w:t>Государственная публичная историческая библиотека России</w:t>
        </w:r>
      </w:hyperlink>
    </w:p>
    <w:p w:rsidR="00DB0171" w:rsidRPr="00DB0171" w:rsidRDefault="00DB0171" w:rsidP="00DB0171">
      <w:pPr>
        <w:widowControl/>
        <w:numPr>
          <w:ilvl w:val="0"/>
          <w:numId w:val="5"/>
        </w:numPr>
        <w:ind w:left="288"/>
        <w:textAlignment w:val="baseline"/>
        <w:rPr>
          <w:rFonts w:ascii="Arial" w:hAnsi="Arial" w:cs="Arial"/>
          <w:sz w:val="18"/>
          <w:szCs w:val="18"/>
        </w:rPr>
      </w:pPr>
      <w:hyperlink r:id="rId81" w:history="1"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u w:val="single"/>
          </w:rPr>
          <w:t>Государственная публичная научно-техническая библиотека</w:t>
        </w:r>
      </w:hyperlink>
    </w:p>
    <w:p w:rsidR="00DB0171" w:rsidRPr="00DB0171" w:rsidRDefault="00DB0171" w:rsidP="00DB0171">
      <w:pPr>
        <w:widowControl/>
        <w:numPr>
          <w:ilvl w:val="0"/>
          <w:numId w:val="5"/>
        </w:numPr>
        <w:ind w:left="288"/>
        <w:textAlignment w:val="baseline"/>
        <w:rPr>
          <w:rFonts w:ascii="Arial" w:hAnsi="Arial" w:cs="Arial"/>
          <w:sz w:val="18"/>
          <w:szCs w:val="18"/>
        </w:rPr>
      </w:pPr>
      <w:hyperlink r:id="rId82" w:history="1"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u w:val="single"/>
          </w:rPr>
          <w:t>Центральная научная сельскохозяйственная библиотека</w:t>
        </w:r>
      </w:hyperlink>
    </w:p>
    <w:p w:rsidR="00DB0171" w:rsidRPr="00DB0171" w:rsidRDefault="00DB0171" w:rsidP="00DB0171">
      <w:pPr>
        <w:widowControl/>
        <w:numPr>
          <w:ilvl w:val="0"/>
          <w:numId w:val="5"/>
        </w:numPr>
        <w:ind w:left="288"/>
        <w:textAlignment w:val="baseline"/>
        <w:rPr>
          <w:rFonts w:ascii="Arial" w:hAnsi="Arial" w:cs="Arial"/>
          <w:sz w:val="18"/>
          <w:szCs w:val="18"/>
        </w:rPr>
      </w:pPr>
      <w:hyperlink r:id="rId83" w:history="1"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u w:val="single"/>
          </w:rPr>
          <w:t>Виртуальная справочная служба «Спроси библиографа»</w:t>
        </w:r>
      </w:hyperlink>
    </w:p>
    <w:p w:rsidR="00DB0171" w:rsidRPr="00DB0171" w:rsidRDefault="00DB0171" w:rsidP="00DB0171">
      <w:pPr>
        <w:widowControl/>
        <w:numPr>
          <w:ilvl w:val="0"/>
          <w:numId w:val="5"/>
        </w:numPr>
        <w:ind w:left="288"/>
        <w:textAlignment w:val="baseline"/>
        <w:rPr>
          <w:rFonts w:ascii="Arial" w:hAnsi="Arial" w:cs="Arial"/>
          <w:sz w:val="18"/>
          <w:szCs w:val="18"/>
        </w:rPr>
      </w:pPr>
      <w:hyperlink r:id="rId84" w:history="1"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u w:val="single"/>
          </w:rPr>
          <w:t>Национальная библиотека Республики Коми</w:t>
        </w:r>
      </w:hyperlink>
    </w:p>
    <w:p w:rsidR="00DB0171" w:rsidRPr="00DB0171" w:rsidRDefault="00DB0171" w:rsidP="00DB0171">
      <w:pPr>
        <w:widowControl/>
        <w:numPr>
          <w:ilvl w:val="0"/>
          <w:numId w:val="5"/>
        </w:numPr>
        <w:ind w:left="288"/>
        <w:textAlignment w:val="baseline"/>
        <w:rPr>
          <w:rFonts w:ascii="Arial" w:hAnsi="Arial" w:cs="Arial"/>
          <w:sz w:val="18"/>
          <w:szCs w:val="18"/>
        </w:rPr>
      </w:pPr>
      <w:hyperlink r:id="rId85" w:history="1"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u w:val="single"/>
          </w:rPr>
          <w:t>Национальная библиотека Республики Чувашии</w:t>
        </w:r>
      </w:hyperlink>
    </w:p>
    <w:p w:rsidR="00DB0171" w:rsidRPr="00DB0171" w:rsidRDefault="00DB0171" w:rsidP="00DB0171">
      <w:pPr>
        <w:widowControl/>
        <w:numPr>
          <w:ilvl w:val="0"/>
          <w:numId w:val="5"/>
        </w:numPr>
        <w:ind w:left="288"/>
        <w:textAlignment w:val="baseline"/>
        <w:rPr>
          <w:rFonts w:ascii="Arial" w:hAnsi="Arial" w:cs="Arial"/>
          <w:sz w:val="18"/>
          <w:szCs w:val="18"/>
        </w:rPr>
      </w:pPr>
      <w:hyperlink r:id="rId86" w:history="1"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u w:val="single"/>
          </w:rPr>
          <w:t>Татарская электронная библиотека</w:t>
        </w:r>
      </w:hyperlink>
    </w:p>
    <w:p w:rsidR="00DB0171" w:rsidRPr="00DB0171" w:rsidRDefault="00DB0171" w:rsidP="00DB0171">
      <w:pPr>
        <w:widowControl/>
        <w:shd w:val="clear" w:color="auto" w:fill="F6F6F6"/>
        <w:spacing w:line="270" w:lineRule="atLeast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b/>
          <w:bCs/>
          <w:sz w:val="18"/>
          <w:szCs w:val="18"/>
          <w:bdr w:val="none" w:sz="0" w:space="0" w:color="auto" w:frame="1"/>
        </w:rPr>
        <w:t>Издательства. Пресса</w:t>
      </w:r>
    </w:p>
    <w:p w:rsidR="00DB0171" w:rsidRPr="00DB0171" w:rsidRDefault="00DB0171" w:rsidP="00DB0171">
      <w:pPr>
        <w:widowControl/>
        <w:numPr>
          <w:ilvl w:val="0"/>
          <w:numId w:val="6"/>
        </w:numPr>
        <w:ind w:left="288"/>
        <w:textAlignment w:val="baseline"/>
        <w:rPr>
          <w:rFonts w:ascii="Arial" w:hAnsi="Arial" w:cs="Arial"/>
          <w:sz w:val="18"/>
          <w:szCs w:val="18"/>
        </w:rPr>
      </w:pPr>
      <w:hyperlink r:id="rId87" w:history="1"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u w:val="single"/>
          </w:rPr>
          <w:t>Просвещение</w:t>
        </w:r>
      </w:hyperlink>
    </w:p>
    <w:p w:rsidR="00DB0171" w:rsidRPr="00DB0171" w:rsidRDefault="00DB0171" w:rsidP="00DB0171">
      <w:pPr>
        <w:widowControl/>
        <w:numPr>
          <w:ilvl w:val="0"/>
          <w:numId w:val="6"/>
        </w:numPr>
        <w:ind w:left="288"/>
        <w:textAlignment w:val="baseline"/>
        <w:rPr>
          <w:rFonts w:ascii="Arial" w:hAnsi="Arial" w:cs="Arial"/>
          <w:sz w:val="18"/>
          <w:szCs w:val="18"/>
        </w:rPr>
      </w:pPr>
      <w:hyperlink r:id="rId88" w:history="1"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u w:val="single"/>
          </w:rPr>
          <w:t>Дрофа</w:t>
        </w:r>
      </w:hyperlink>
    </w:p>
    <w:p w:rsidR="00DB0171" w:rsidRPr="00DB0171" w:rsidRDefault="00DB0171" w:rsidP="00DB0171">
      <w:pPr>
        <w:widowControl/>
        <w:numPr>
          <w:ilvl w:val="0"/>
          <w:numId w:val="6"/>
        </w:numPr>
        <w:ind w:left="288"/>
        <w:textAlignment w:val="baseline"/>
        <w:rPr>
          <w:rFonts w:ascii="Arial" w:hAnsi="Arial" w:cs="Arial"/>
          <w:sz w:val="18"/>
          <w:szCs w:val="18"/>
        </w:rPr>
      </w:pPr>
      <w:hyperlink r:id="rId89" w:history="1">
        <w:proofErr w:type="spellStart"/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u w:val="single"/>
          </w:rPr>
          <w:t>ДиК</w:t>
        </w:r>
        <w:proofErr w:type="spellEnd"/>
      </w:hyperlink>
    </w:p>
    <w:p w:rsidR="00DB0171" w:rsidRPr="00DB0171" w:rsidRDefault="00DB0171" w:rsidP="00DB0171">
      <w:pPr>
        <w:widowControl/>
        <w:numPr>
          <w:ilvl w:val="0"/>
          <w:numId w:val="6"/>
        </w:numPr>
        <w:ind w:left="288"/>
        <w:textAlignment w:val="baseline"/>
        <w:rPr>
          <w:rFonts w:ascii="Arial" w:hAnsi="Arial" w:cs="Arial"/>
          <w:sz w:val="18"/>
          <w:szCs w:val="18"/>
        </w:rPr>
      </w:pPr>
      <w:hyperlink r:id="rId90" w:history="1"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u w:val="single"/>
          </w:rPr>
          <w:t>Мнемозина</w:t>
        </w:r>
      </w:hyperlink>
    </w:p>
    <w:p w:rsidR="00DB0171" w:rsidRPr="00DB0171" w:rsidRDefault="00DB0171" w:rsidP="00DB0171">
      <w:pPr>
        <w:widowControl/>
        <w:numPr>
          <w:ilvl w:val="0"/>
          <w:numId w:val="6"/>
        </w:numPr>
        <w:ind w:left="288"/>
        <w:textAlignment w:val="baseline"/>
        <w:rPr>
          <w:rFonts w:ascii="Arial" w:hAnsi="Arial" w:cs="Arial"/>
          <w:sz w:val="18"/>
          <w:szCs w:val="18"/>
        </w:rPr>
      </w:pPr>
      <w:hyperlink r:id="rId91" w:history="1">
        <w:proofErr w:type="spellStart"/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u w:val="single"/>
          </w:rPr>
          <w:t>Вентана</w:t>
        </w:r>
        <w:proofErr w:type="spellEnd"/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u w:val="single"/>
          </w:rPr>
          <w:t xml:space="preserve"> Граф</w:t>
        </w:r>
      </w:hyperlink>
    </w:p>
    <w:p w:rsidR="00DB0171" w:rsidRPr="00DB0171" w:rsidRDefault="00DB0171" w:rsidP="00DB0171">
      <w:pPr>
        <w:widowControl/>
        <w:numPr>
          <w:ilvl w:val="0"/>
          <w:numId w:val="6"/>
        </w:numPr>
        <w:ind w:left="288"/>
        <w:textAlignment w:val="baseline"/>
        <w:rPr>
          <w:rFonts w:ascii="Arial" w:hAnsi="Arial" w:cs="Arial"/>
          <w:sz w:val="18"/>
          <w:szCs w:val="18"/>
        </w:rPr>
      </w:pPr>
      <w:hyperlink r:id="rId92" w:history="1"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u w:val="single"/>
          </w:rPr>
          <w:t>АСТ</w:t>
        </w:r>
      </w:hyperlink>
    </w:p>
    <w:p w:rsidR="00DB0171" w:rsidRPr="00DB0171" w:rsidRDefault="00DB0171" w:rsidP="00DB0171">
      <w:pPr>
        <w:widowControl/>
        <w:numPr>
          <w:ilvl w:val="0"/>
          <w:numId w:val="6"/>
        </w:numPr>
        <w:ind w:left="288"/>
        <w:textAlignment w:val="baseline"/>
        <w:rPr>
          <w:rFonts w:ascii="Arial" w:hAnsi="Arial" w:cs="Arial"/>
          <w:sz w:val="18"/>
          <w:szCs w:val="18"/>
        </w:rPr>
      </w:pPr>
      <w:hyperlink r:id="rId93" w:history="1">
        <w:r w:rsidRPr="00DB0171">
          <w:rPr>
            <w:rFonts w:ascii="Arial" w:hAnsi="Arial" w:cs="Arial"/>
            <w:color w:val="006AC3"/>
            <w:sz w:val="18"/>
            <w:u w:val="single"/>
          </w:rPr>
          <w:t>Газета </w:t>
        </w:r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u w:val="single"/>
          </w:rPr>
          <w:t>«Первое сентября»</w:t>
        </w:r>
      </w:hyperlink>
    </w:p>
    <w:p w:rsidR="00DB0171" w:rsidRPr="00DB0171" w:rsidRDefault="00DB0171" w:rsidP="00DB0171">
      <w:pPr>
        <w:widowControl/>
        <w:shd w:val="clear" w:color="auto" w:fill="F6F6F6"/>
        <w:spacing w:line="270" w:lineRule="atLeast"/>
        <w:textAlignment w:val="baseline"/>
        <w:rPr>
          <w:rFonts w:ascii="Arial" w:hAnsi="Arial" w:cs="Arial"/>
          <w:sz w:val="18"/>
          <w:szCs w:val="18"/>
        </w:rPr>
      </w:pPr>
      <w:proofErr w:type="spellStart"/>
      <w:r w:rsidRPr="00DB0171">
        <w:rPr>
          <w:rFonts w:ascii="Arial" w:hAnsi="Arial" w:cs="Arial"/>
          <w:b/>
          <w:bCs/>
          <w:sz w:val="18"/>
          <w:szCs w:val="18"/>
          <w:bdr w:val="none" w:sz="0" w:space="0" w:color="auto" w:frame="1"/>
        </w:rPr>
        <w:t>Грантовая</w:t>
      </w:r>
      <w:proofErr w:type="spellEnd"/>
      <w:r w:rsidRPr="00DB0171">
        <w:rPr>
          <w:rFonts w:ascii="Arial" w:hAnsi="Arial" w:cs="Arial"/>
          <w:b/>
          <w:bCs/>
          <w:sz w:val="18"/>
          <w:szCs w:val="18"/>
          <w:bdr w:val="none" w:sz="0" w:space="0" w:color="auto" w:frame="1"/>
        </w:rPr>
        <w:t xml:space="preserve"> деятельность</w:t>
      </w:r>
    </w:p>
    <w:p w:rsidR="00DB0171" w:rsidRPr="00DB0171" w:rsidRDefault="00DB0171" w:rsidP="00DB0171">
      <w:pPr>
        <w:widowControl/>
        <w:numPr>
          <w:ilvl w:val="0"/>
          <w:numId w:val="7"/>
        </w:numPr>
        <w:ind w:left="288"/>
        <w:textAlignment w:val="baseline"/>
        <w:rPr>
          <w:rFonts w:ascii="Arial" w:hAnsi="Arial" w:cs="Arial"/>
          <w:sz w:val="18"/>
          <w:szCs w:val="18"/>
        </w:rPr>
      </w:pPr>
      <w:hyperlink r:id="rId94" w:history="1"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u w:val="single"/>
          </w:rPr>
          <w:t>Сайт фонда некоммерческих программ «Династия», осуществляющего поддержку российской науки и образования</w:t>
        </w:r>
      </w:hyperlink>
    </w:p>
    <w:p w:rsidR="00DB0171" w:rsidRPr="00DB0171" w:rsidRDefault="00DB0171" w:rsidP="00DB0171">
      <w:pPr>
        <w:widowControl/>
        <w:numPr>
          <w:ilvl w:val="0"/>
          <w:numId w:val="7"/>
        </w:numPr>
        <w:ind w:left="288"/>
        <w:textAlignment w:val="baseline"/>
        <w:rPr>
          <w:rFonts w:ascii="Arial" w:hAnsi="Arial" w:cs="Arial"/>
          <w:sz w:val="18"/>
          <w:szCs w:val="18"/>
        </w:rPr>
      </w:pPr>
      <w:hyperlink r:id="rId95" w:history="1">
        <w:r w:rsidRPr="00DB0171">
          <w:rPr>
            <w:rFonts w:ascii="Arial" w:hAnsi="Arial" w:cs="Arial"/>
            <w:b/>
            <w:bCs/>
            <w:i/>
            <w:iCs/>
            <w:color w:val="006AC3"/>
            <w:sz w:val="18"/>
            <w:u w:val="single"/>
          </w:rPr>
          <w:t>Сайт ресурсов интеллектуальной информации</w:t>
        </w:r>
      </w:hyperlink>
    </w:p>
    <w:p w:rsidR="00DB0171" w:rsidRPr="00DB0171" w:rsidRDefault="00DB0171" w:rsidP="00DB0171">
      <w:pPr>
        <w:widowControl/>
        <w:shd w:val="clear" w:color="auto" w:fill="F6F6F6"/>
        <w:spacing w:line="270" w:lineRule="atLeast"/>
        <w:textAlignment w:val="baseline"/>
        <w:rPr>
          <w:rFonts w:ascii="Arial" w:hAnsi="Arial" w:cs="Arial"/>
          <w:sz w:val="18"/>
          <w:szCs w:val="18"/>
        </w:rPr>
      </w:pPr>
      <w:r w:rsidRPr="00DB0171">
        <w:rPr>
          <w:rFonts w:ascii="Arial" w:hAnsi="Arial" w:cs="Arial"/>
          <w:b/>
          <w:bCs/>
          <w:sz w:val="18"/>
        </w:rPr>
        <w:t>Материалы о применении И</w:t>
      </w:r>
      <w:proofErr w:type="gramStart"/>
      <w:r w:rsidRPr="00DB0171">
        <w:rPr>
          <w:rFonts w:ascii="Arial" w:hAnsi="Arial" w:cs="Arial"/>
          <w:b/>
          <w:bCs/>
          <w:sz w:val="18"/>
        </w:rPr>
        <w:t>КТ в шк</w:t>
      </w:r>
      <w:proofErr w:type="gramEnd"/>
      <w:r w:rsidRPr="00DB0171">
        <w:rPr>
          <w:rFonts w:ascii="Arial" w:hAnsi="Arial" w:cs="Arial"/>
          <w:b/>
          <w:bCs/>
          <w:sz w:val="18"/>
        </w:rPr>
        <w:t>оле:</w:t>
      </w:r>
    </w:p>
    <w:p w:rsidR="00DB0171" w:rsidRPr="00DB0171" w:rsidRDefault="00DB0171" w:rsidP="00DB0171">
      <w:pPr>
        <w:widowControl/>
        <w:shd w:val="clear" w:color="auto" w:fill="F6F6F6"/>
        <w:spacing w:line="270" w:lineRule="atLeast"/>
        <w:textAlignment w:val="baseline"/>
        <w:rPr>
          <w:rFonts w:ascii="Arial" w:hAnsi="Arial" w:cs="Arial"/>
          <w:sz w:val="18"/>
          <w:szCs w:val="18"/>
        </w:rPr>
      </w:pPr>
      <w:hyperlink r:id="rId96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http://www.eor-np.ru  </w:t>
        </w:r>
        <w:r w:rsidRPr="00DB0171">
          <w:rPr>
            <w:rFonts w:ascii="Arial" w:hAnsi="Arial" w:cs="Arial"/>
            <w:color w:val="006AC3"/>
            <w:sz w:val="18"/>
            <w:szCs w:val="18"/>
            <w:u w:val="single"/>
            <w:bdr w:val="none" w:sz="0" w:space="0" w:color="auto" w:frame="1"/>
          </w:rPr>
          <w:br/>
        </w:r>
      </w:hyperlink>
    </w:p>
    <w:p w:rsidR="00DB0171" w:rsidRPr="00DB0171" w:rsidRDefault="00DB0171" w:rsidP="00DB0171">
      <w:pPr>
        <w:widowControl/>
        <w:shd w:val="clear" w:color="auto" w:fill="F6F6F6"/>
        <w:spacing w:line="270" w:lineRule="atLeast"/>
        <w:textAlignment w:val="baseline"/>
        <w:rPr>
          <w:rFonts w:ascii="Arial" w:hAnsi="Arial" w:cs="Arial"/>
          <w:sz w:val="18"/>
          <w:szCs w:val="18"/>
        </w:rPr>
      </w:pPr>
      <w:hyperlink r:id="rId97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http://www.rusobr.ru  </w:t>
        </w:r>
        <w:r w:rsidRPr="00DB0171">
          <w:rPr>
            <w:rFonts w:ascii="Arial" w:hAnsi="Arial" w:cs="Arial"/>
            <w:color w:val="006AC3"/>
            <w:sz w:val="18"/>
            <w:szCs w:val="18"/>
            <w:u w:val="single"/>
            <w:bdr w:val="none" w:sz="0" w:space="0" w:color="auto" w:frame="1"/>
          </w:rPr>
          <w:br/>
        </w:r>
      </w:hyperlink>
    </w:p>
    <w:p w:rsidR="00DB0171" w:rsidRPr="00DB0171" w:rsidRDefault="00DB0171" w:rsidP="00DB0171">
      <w:pPr>
        <w:widowControl/>
        <w:shd w:val="clear" w:color="auto" w:fill="F6F6F6"/>
        <w:spacing w:line="270" w:lineRule="atLeast"/>
        <w:textAlignment w:val="baseline"/>
        <w:rPr>
          <w:rFonts w:ascii="Arial" w:hAnsi="Arial" w:cs="Arial"/>
          <w:sz w:val="18"/>
          <w:szCs w:val="18"/>
        </w:rPr>
      </w:pPr>
      <w:hyperlink r:id="rId98" w:history="1">
        <w:r w:rsidRPr="00DB0171">
          <w:rPr>
            <w:rFonts w:ascii="Arial" w:hAnsi="Arial" w:cs="Arial"/>
            <w:color w:val="006AC3"/>
            <w:sz w:val="18"/>
            <w:u w:val="single"/>
          </w:rPr>
          <w:t>http://www.eorhelp.ru</w:t>
        </w:r>
      </w:hyperlink>
    </w:p>
    <w:p w:rsidR="002E4AAC" w:rsidRDefault="002E4AAC"/>
    <w:sectPr w:rsidR="002E4AAC" w:rsidSect="002E4A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4241B"/>
    <w:multiLevelType w:val="multilevel"/>
    <w:tmpl w:val="BDC85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4305CD"/>
    <w:multiLevelType w:val="multilevel"/>
    <w:tmpl w:val="6D003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A16EA1"/>
    <w:multiLevelType w:val="multilevel"/>
    <w:tmpl w:val="AD843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5B71FB"/>
    <w:multiLevelType w:val="multilevel"/>
    <w:tmpl w:val="EEB67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87E600C"/>
    <w:multiLevelType w:val="multilevel"/>
    <w:tmpl w:val="0F5A7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ED928CD"/>
    <w:multiLevelType w:val="multilevel"/>
    <w:tmpl w:val="05EA4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EBD4AB3"/>
    <w:multiLevelType w:val="multilevel"/>
    <w:tmpl w:val="E61C7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0171"/>
    <w:rsid w:val="002E4AAC"/>
    <w:rsid w:val="00752A1D"/>
    <w:rsid w:val="00BF20E0"/>
    <w:rsid w:val="00DB0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Times New Roman" w:hAnsi="Courier New" w:cs="Courier New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0E0"/>
    <w:pPr>
      <w:widowControl w:val="0"/>
    </w:pPr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BF20E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20E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DB0171"/>
    <w:pPr>
      <w:widowControl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20E0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F20E0"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</w:rPr>
  </w:style>
  <w:style w:type="paragraph" w:styleId="a3">
    <w:name w:val="No Spacing"/>
    <w:uiPriority w:val="1"/>
    <w:qFormat/>
    <w:rsid w:val="00BF20E0"/>
    <w:pPr>
      <w:widowControl w:val="0"/>
    </w:pPr>
    <w:rPr>
      <w:color w:val="000000"/>
    </w:rPr>
  </w:style>
  <w:style w:type="character" w:customStyle="1" w:styleId="30">
    <w:name w:val="Заголовок 3 Знак"/>
    <w:basedOn w:val="a0"/>
    <w:link w:val="3"/>
    <w:uiPriority w:val="9"/>
    <w:rsid w:val="00DB0171"/>
    <w:rPr>
      <w:rFonts w:ascii="Times New Roman" w:hAnsi="Times New Roman" w:cs="Times New Roman"/>
      <w:b/>
      <w:bCs/>
      <w:sz w:val="27"/>
      <w:szCs w:val="27"/>
    </w:rPr>
  </w:style>
  <w:style w:type="paragraph" w:styleId="a4">
    <w:name w:val="Normal (Web)"/>
    <w:basedOn w:val="a"/>
    <w:uiPriority w:val="99"/>
    <w:semiHidden/>
    <w:unhideWhenUsed/>
    <w:rsid w:val="00DB017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a5">
    <w:name w:val="Hyperlink"/>
    <w:basedOn w:val="a0"/>
    <w:uiPriority w:val="99"/>
    <w:semiHidden/>
    <w:unhideWhenUsed/>
    <w:rsid w:val="00DB0171"/>
    <w:rPr>
      <w:color w:val="0000FF"/>
      <w:u w:val="single"/>
    </w:rPr>
  </w:style>
  <w:style w:type="character" w:styleId="a6">
    <w:name w:val="Strong"/>
    <w:basedOn w:val="a0"/>
    <w:uiPriority w:val="22"/>
    <w:qFormat/>
    <w:rsid w:val="00DB0171"/>
    <w:rPr>
      <w:b/>
      <w:bCs/>
    </w:rPr>
  </w:style>
  <w:style w:type="character" w:styleId="a7">
    <w:name w:val="Emphasis"/>
    <w:basedOn w:val="a0"/>
    <w:uiPriority w:val="20"/>
    <w:qFormat/>
    <w:rsid w:val="00DB017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6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5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6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5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1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8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7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7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1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1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0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0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3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1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4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2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6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2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1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8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0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1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0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7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4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9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3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8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1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8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5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1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97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en.edu.ru/" TargetMode="External"/><Relationship Id="rId21" Type="http://schemas.openxmlformats.org/officeDocument/2006/relationships/hyperlink" Target="http://www.lexed.ru/" TargetMode="External"/><Relationship Id="rId34" Type="http://schemas.openxmlformats.org/officeDocument/2006/relationships/hyperlink" Target="http://www.vidod.edu.ru/" TargetMode="External"/><Relationship Id="rId42" Type="http://schemas.openxmlformats.org/officeDocument/2006/relationships/hyperlink" Target="http://lib.1september.ru/" TargetMode="External"/><Relationship Id="rId47" Type="http://schemas.openxmlformats.org/officeDocument/2006/relationships/hyperlink" Target="http://upr.1september.ru/" TargetMode="External"/><Relationship Id="rId50" Type="http://schemas.openxmlformats.org/officeDocument/2006/relationships/hyperlink" Target="http://geo.1september.ru/" TargetMode="External"/><Relationship Id="rId55" Type="http://schemas.openxmlformats.org/officeDocument/2006/relationships/hyperlink" Target="http://xn--80abucjiibhv9a.xn--p1ai/" TargetMode="External"/><Relationship Id="rId63" Type="http://schemas.openxmlformats.org/officeDocument/2006/relationships/hyperlink" Target="http://www.law.edu.ru/" TargetMode="External"/><Relationship Id="rId68" Type="http://schemas.openxmlformats.org/officeDocument/2006/relationships/hyperlink" Target="http://www.apkpro.ru/" TargetMode="External"/><Relationship Id="rId76" Type="http://schemas.openxmlformats.org/officeDocument/2006/relationships/hyperlink" Target="http://www.rsl.ru/" TargetMode="External"/><Relationship Id="rId84" Type="http://schemas.openxmlformats.org/officeDocument/2006/relationships/hyperlink" Target="http://www.nbrkomi.ru/" TargetMode="External"/><Relationship Id="rId89" Type="http://schemas.openxmlformats.org/officeDocument/2006/relationships/hyperlink" Target="http://www.dik.ru/" TargetMode="External"/><Relationship Id="rId97" Type="http://schemas.openxmlformats.org/officeDocument/2006/relationships/hyperlink" Target="http://www.rusobr.ru/" TargetMode="External"/><Relationship Id="rId7" Type="http://schemas.openxmlformats.org/officeDocument/2006/relationships/hyperlink" Target="http://window.edu.ru/" TargetMode="External"/><Relationship Id="rId71" Type="http://schemas.openxmlformats.org/officeDocument/2006/relationships/hyperlink" Target="http://www.tatar.ru/" TargetMode="External"/><Relationship Id="rId92" Type="http://schemas.openxmlformats.org/officeDocument/2006/relationships/hyperlink" Target="http://www.ast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pkppro.ru/" TargetMode="External"/><Relationship Id="rId29" Type="http://schemas.openxmlformats.org/officeDocument/2006/relationships/hyperlink" Target="http://www.humanities.edu.ru/" TargetMode="External"/><Relationship Id="rId11" Type="http://schemas.openxmlformats.org/officeDocument/2006/relationships/hyperlink" Target="http://www.fasi.gov.ru/" TargetMode="External"/><Relationship Id="rId24" Type="http://schemas.openxmlformats.org/officeDocument/2006/relationships/hyperlink" Target="http://www.school.edu.ru/" TargetMode="External"/><Relationship Id="rId32" Type="http://schemas.openxmlformats.org/officeDocument/2006/relationships/hyperlink" Target="http://www.openet.edu.ru/" TargetMode="External"/><Relationship Id="rId37" Type="http://schemas.openxmlformats.org/officeDocument/2006/relationships/hyperlink" Target="http://edu.ksu.ru/" TargetMode="External"/><Relationship Id="rId40" Type="http://schemas.openxmlformats.org/officeDocument/2006/relationships/hyperlink" Target="http://www.ug.ru/" TargetMode="External"/><Relationship Id="rId45" Type="http://schemas.openxmlformats.org/officeDocument/2006/relationships/hyperlink" Target="http://nsc.1september.ru/" TargetMode="External"/><Relationship Id="rId53" Type="http://schemas.openxmlformats.org/officeDocument/2006/relationships/hyperlink" Target="http://www.edu.ru/" TargetMode="External"/><Relationship Id="rId58" Type="http://schemas.openxmlformats.org/officeDocument/2006/relationships/hyperlink" Target="http://window.edu.ru/" TargetMode="External"/><Relationship Id="rId66" Type="http://schemas.openxmlformats.org/officeDocument/2006/relationships/hyperlink" Target="http://www.ed.gov.ru/" TargetMode="External"/><Relationship Id="rId74" Type="http://schemas.openxmlformats.org/officeDocument/2006/relationships/hyperlink" Target="http://www.koipkro.kostroma.ru/" TargetMode="External"/><Relationship Id="rId79" Type="http://schemas.openxmlformats.org/officeDocument/2006/relationships/hyperlink" Target="http://www.libfl.ru/" TargetMode="External"/><Relationship Id="rId87" Type="http://schemas.openxmlformats.org/officeDocument/2006/relationships/hyperlink" Target="http://www.prosv.ru/" TargetMode="External"/><Relationship Id="rId5" Type="http://schemas.openxmlformats.org/officeDocument/2006/relationships/hyperlink" Target="http://www.mon.gov.ru/" TargetMode="External"/><Relationship Id="rId61" Type="http://schemas.openxmlformats.org/officeDocument/2006/relationships/hyperlink" Target="http://ege.edu.ru/" TargetMode="External"/><Relationship Id="rId82" Type="http://schemas.openxmlformats.org/officeDocument/2006/relationships/hyperlink" Target="http://www.cnshb.ru/" TargetMode="External"/><Relationship Id="rId90" Type="http://schemas.openxmlformats.org/officeDocument/2006/relationships/hyperlink" Target="http://www.mnemozina.ru/" TargetMode="External"/><Relationship Id="rId95" Type="http://schemas.openxmlformats.org/officeDocument/2006/relationships/hyperlink" Target="http://www.rinti.ru/grants" TargetMode="External"/><Relationship Id="rId19" Type="http://schemas.openxmlformats.org/officeDocument/2006/relationships/hyperlink" Target="http://www.fipi.ru/" TargetMode="External"/><Relationship Id="rId14" Type="http://schemas.openxmlformats.org/officeDocument/2006/relationships/hyperlink" Target="http://portal.ntf.ru/" TargetMode="External"/><Relationship Id="rId22" Type="http://schemas.openxmlformats.org/officeDocument/2006/relationships/hyperlink" Target="http://www.rustest.ru/" TargetMode="External"/><Relationship Id="rId27" Type="http://schemas.openxmlformats.org/officeDocument/2006/relationships/hyperlink" Target="http://www.ecsocman.edu.ru/" TargetMode="External"/><Relationship Id="rId30" Type="http://schemas.openxmlformats.org/officeDocument/2006/relationships/hyperlink" Target="http://www.law.edu.ru/" TargetMode="External"/><Relationship Id="rId35" Type="http://schemas.openxmlformats.org/officeDocument/2006/relationships/hyperlink" Target="http://www.neo.edu.ru/" TargetMode="External"/><Relationship Id="rId43" Type="http://schemas.openxmlformats.org/officeDocument/2006/relationships/hyperlink" Target="http://dob.1september.ru/" TargetMode="External"/><Relationship Id="rId48" Type="http://schemas.openxmlformats.org/officeDocument/2006/relationships/hyperlink" Target="http://psy.1september.ru/" TargetMode="External"/><Relationship Id="rId56" Type="http://schemas.openxmlformats.org/officeDocument/2006/relationships/hyperlink" Target="http://www.fipi.ru/" TargetMode="External"/><Relationship Id="rId64" Type="http://schemas.openxmlformats.org/officeDocument/2006/relationships/hyperlink" Target="http://www.ict.edu.ru/" TargetMode="External"/><Relationship Id="rId69" Type="http://schemas.openxmlformats.org/officeDocument/2006/relationships/hyperlink" Target="http://www.apkpro.ru/" TargetMode="External"/><Relationship Id="rId77" Type="http://schemas.openxmlformats.org/officeDocument/2006/relationships/hyperlink" Target="http://www.nlr.ru:8101/" TargetMode="External"/><Relationship Id="rId100" Type="http://schemas.openxmlformats.org/officeDocument/2006/relationships/theme" Target="theme/theme1.xml"/><Relationship Id="rId8" Type="http://schemas.openxmlformats.org/officeDocument/2006/relationships/hyperlink" Target="http://school-collection.edu.ru/" TargetMode="External"/><Relationship Id="rId51" Type="http://schemas.openxmlformats.org/officeDocument/2006/relationships/hyperlink" Target="http://his.1september.ru/" TargetMode="External"/><Relationship Id="rId72" Type="http://schemas.openxmlformats.org/officeDocument/2006/relationships/hyperlink" Target="http://www.irort.ru/" TargetMode="External"/><Relationship Id="rId80" Type="http://schemas.openxmlformats.org/officeDocument/2006/relationships/hyperlink" Target="http://www.shpl.ru/" TargetMode="External"/><Relationship Id="rId85" Type="http://schemas.openxmlformats.org/officeDocument/2006/relationships/hyperlink" Target="http://www.lib.cap.ru/" TargetMode="External"/><Relationship Id="rId93" Type="http://schemas.openxmlformats.org/officeDocument/2006/relationships/hyperlink" Target="http://www.1september.ru/" TargetMode="External"/><Relationship Id="rId98" Type="http://schemas.openxmlformats.org/officeDocument/2006/relationships/hyperlink" Target="http://www.eorhelp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rost.ru/" TargetMode="External"/><Relationship Id="rId17" Type="http://schemas.openxmlformats.org/officeDocument/2006/relationships/hyperlink" Target="http://www.informika.ru/" TargetMode="External"/><Relationship Id="rId25" Type="http://schemas.openxmlformats.org/officeDocument/2006/relationships/hyperlink" Target="http://ege.edu.ru/" TargetMode="External"/><Relationship Id="rId33" Type="http://schemas.openxmlformats.org/officeDocument/2006/relationships/hyperlink" Target="http://www.sng.edu.ru/" TargetMode="External"/><Relationship Id="rId38" Type="http://schemas.openxmlformats.org/officeDocument/2006/relationships/hyperlink" Target="http://www.newseducation.ru/" TargetMode="External"/><Relationship Id="rId46" Type="http://schemas.openxmlformats.org/officeDocument/2006/relationships/hyperlink" Target="http://spo.1september.ru/" TargetMode="External"/><Relationship Id="rId59" Type="http://schemas.openxmlformats.org/officeDocument/2006/relationships/hyperlink" Target="http://school-collection.edu.ru/" TargetMode="External"/><Relationship Id="rId67" Type="http://schemas.openxmlformats.org/officeDocument/2006/relationships/hyperlink" Target="http://ioso.narod.ru/" TargetMode="External"/><Relationship Id="rId20" Type="http://schemas.openxmlformats.org/officeDocument/2006/relationships/hyperlink" Target="http://fsu.mto.ru/" TargetMode="External"/><Relationship Id="rId41" Type="http://schemas.openxmlformats.org/officeDocument/2006/relationships/hyperlink" Target="http://ps.1september.ru/" TargetMode="External"/><Relationship Id="rId54" Type="http://schemas.openxmlformats.org/officeDocument/2006/relationships/hyperlink" Target="http://school.edu.ru/" TargetMode="External"/><Relationship Id="rId62" Type="http://schemas.openxmlformats.org/officeDocument/2006/relationships/hyperlink" Target="http://www.en.edu.ru/" TargetMode="External"/><Relationship Id="rId70" Type="http://schemas.openxmlformats.org/officeDocument/2006/relationships/hyperlink" Target="http://educat.msk.ru/" TargetMode="External"/><Relationship Id="rId75" Type="http://schemas.openxmlformats.org/officeDocument/2006/relationships/hyperlink" Target="http://ipkro-38.ru/" TargetMode="External"/><Relationship Id="rId83" Type="http://schemas.openxmlformats.org/officeDocument/2006/relationships/hyperlink" Target="http://www.vss.nlr.ru/" TargetMode="External"/><Relationship Id="rId88" Type="http://schemas.openxmlformats.org/officeDocument/2006/relationships/hyperlink" Target="http://www.drofa.ru/" TargetMode="External"/><Relationship Id="rId91" Type="http://schemas.openxmlformats.org/officeDocument/2006/relationships/hyperlink" Target="http://www.vgf.ru/" TargetMode="External"/><Relationship Id="rId96" Type="http://schemas.openxmlformats.org/officeDocument/2006/relationships/hyperlink" Target="http://www.eor-np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edu.ru/" TargetMode="External"/><Relationship Id="rId15" Type="http://schemas.openxmlformats.org/officeDocument/2006/relationships/hyperlink" Target="http://stat.edu.ru/" TargetMode="External"/><Relationship Id="rId23" Type="http://schemas.openxmlformats.org/officeDocument/2006/relationships/hyperlink" Target="http://www.edu.ru/" TargetMode="External"/><Relationship Id="rId28" Type="http://schemas.openxmlformats.org/officeDocument/2006/relationships/hyperlink" Target="http://www.techno.edu.ru/" TargetMode="External"/><Relationship Id="rId36" Type="http://schemas.openxmlformats.org/officeDocument/2006/relationships/hyperlink" Target="http://comparative.edu.ru/" TargetMode="External"/><Relationship Id="rId49" Type="http://schemas.openxmlformats.org/officeDocument/2006/relationships/hyperlink" Target="http://bio.1september.ru/" TargetMode="External"/><Relationship Id="rId57" Type="http://schemas.openxmlformats.org/officeDocument/2006/relationships/hyperlink" Target="http://mon.tatarstan.ru/" TargetMode="External"/><Relationship Id="rId10" Type="http://schemas.openxmlformats.org/officeDocument/2006/relationships/hyperlink" Target="http://www.ed.gov.ru/" TargetMode="External"/><Relationship Id="rId31" Type="http://schemas.openxmlformats.org/officeDocument/2006/relationships/hyperlink" Target="http://www.ict.edu.ru/" TargetMode="External"/><Relationship Id="rId44" Type="http://schemas.openxmlformats.org/officeDocument/2006/relationships/hyperlink" Target="http://zdd.1september.ru/" TargetMode="External"/><Relationship Id="rId52" Type="http://schemas.openxmlformats.org/officeDocument/2006/relationships/hyperlink" Target="http://inf.1september.ru/" TargetMode="External"/><Relationship Id="rId60" Type="http://schemas.openxmlformats.org/officeDocument/2006/relationships/hyperlink" Target="http://fcior.edu.ru/" TargetMode="External"/><Relationship Id="rId65" Type="http://schemas.openxmlformats.org/officeDocument/2006/relationships/hyperlink" Target="http://www.ed.gov.ru/edusupp/informedu/3585/" TargetMode="External"/><Relationship Id="rId73" Type="http://schemas.openxmlformats.org/officeDocument/2006/relationships/hyperlink" Target="http://www.loiro.ru/" TargetMode="External"/><Relationship Id="rId78" Type="http://schemas.openxmlformats.org/officeDocument/2006/relationships/hyperlink" Target="http://www.gnpbu.ru/" TargetMode="External"/><Relationship Id="rId81" Type="http://schemas.openxmlformats.org/officeDocument/2006/relationships/hyperlink" Target="http://www.gpntb.ru/" TargetMode="External"/><Relationship Id="rId86" Type="http://schemas.openxmlformats.org/officeDocument/2006/relationships/hyperlink" Target="http://kitap.net.ru/" TargetMode="External"/><Relationship Id="rId94" Type="http://schemas.openxmlformats.org/officeDocument/2006/relationships/hyperlink" Target="http://www.dynastyfdn.com/" TargetMode="External"/><Relationship Id="rId9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fcior.edu.ru/" TargetMode="External"/><Relationship Id="rId13" Type="http://schemas.openxmlformats.org/officeDocument/2006/relationships/hyperlink" Target="http://www.fcpro.ru/" TargetMode="External"/><Relationship Id="rId18" Type="http://schemas.openxmlformats.org/officeDocument/2006/relationships/hyperlink" Target="http://www.nica.ru/" TargetMode="External"/><Relationship Id="rId39" Type="http://schemas.openxmlformats.org/officeDocument/2006/relationships/hyperlink" Target="http://sputnik.mt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1524</Words>
  <Characters>8688</Characters>
  <Application>Microsoft Office Word</Application>
  <DocSecurity>0</DocSecurity>
  <Lines>72</Lines>
  <Paragraphs>20</Paragraphs>
  <ScaleCrop>false</ScaleCrop>
  <Company>Microsoft</Company>
  <LinksUpToDate>false</LinksUpToDate>
  <CharactersWithSpaces>10192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2016-02-19T19:42:00Z</dcterms:created>
  <dcterms:modified xsi:type="dcterms:W3CDTF">2016-02-19T19:43:00Z</dcterms:modified>
</cp:coreProperties>
</file>